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2FE" w:rsidRPr="003D008F" w:rsidRDefault="00D977AC" w:rsidP="003D008F">
      <w:pPr>
        <w:spacing w:after="0"/>
        <w:rPr>
          <w:lang w:val="en-US"/>
        </w:rPr>
      </w:pPr>
      <w:r w:rsidRPr="003D008F">
        <w:rPr>
          <w:lang w:val="en-US"/>
        </w:rPr>
        <w:t>(</w:t>
      </w:r>
      <w:proofErr w:type="gramStart"/>
      <w:r w:rsidRPr="003D008F">
        <w:rPr>
          <w:lang w:val="en-US"/>
        </w:rPr>
        <w:t>emblem</w:t>
      </w:r>
      <w:proofErr w:type="gramEnd"/>
      <w:r w:rsidRPr="003D008F">
        <w:rPr>
          <w:lang w:val="en-US"/>
        </w:rPr>
        <w:t>)</w:t>
      </w:r>
    </w:p>
    <w:p w:rsidR="00D977AC" w:rsidRPr="003D008F" w:rsidRDefault="00D977AC">
      <w:pPr>
        <w:rPr>
          <w:b/>
          <w:lang w:val="en-US"/>
        </w:rPr>
      </w:pPr>
      <w:r w:rsidRPr="003D008F">
        <w:rPr>
          <w:b/>
          <w:lang w:val="en-US"/>
        </w:rPr>
        <w:t>EMBASSY OF NICARAGUA IN PANAMA</w:t>
      </w:r>
    </w:p>
    <w:p w:rsidR="00D977AC" w:rsidRPr="003D008F" w:rsidRDefault="00D977AC">
      <w:pPr>
        <w:rPr>
          <w:lang w:val="en-US"/>
        </w:rPr>
      </w:pPr>
    </w:p>
    <w:p w:rsidR="00D977AC" w:rsidRPr="003D008F" w:rsidRDefault="00D977AC" w:rsidP="003D008F">
      <w:pPr>
        <w:jc w:val="both"/>
        <w:rPr>
          <w:lang w:val="en-US"/>
        </w:rPr>
      </w:pPr>
      <w:bookmarkStart w:id="0" w:name="_GoBack"/>
      <w:r w:rsidRPr="003D008F">
        <w:rPr>
          <w:lang w:val="en-US"/>
        </w:rPr>
        <w:t>REQUIREMENTS FOR ENTRY TO NICARAGUA RELATED TO THE INTERNATIONAL CERTIFICATE OF VACCINATION AGAINST YELLOW FEVER</w:t>
      </w:r>
    </w:p>
    <w:bookmarkEnd w:id="0"/>
    <w:p w:rsidR="00D977AC" w:rsidRPr="003D008F" w:rsidRDefault="00D977AC" w:rsidP="003D008F">
      <w:pPr>
        <w:pStyle w:val="ListParagraph"/>
        <w:numPr>
          <w:ilvl w:val="0"/>
          <w:numId w:val="1"/>
        </w:numPr>
        <w:jc w:val="both"/>
        <w:rPr>
          <w:lang w:val="en-US"/>
        </w:rPr>
      </w:pPr>
      <w:r w:rsidRPr="003D008F">
        <w:rPr>
          <w:lang w:val="en-US"/>
        </w:rPr>
        <w:t>All travelers older than 1 year old, who live in a country with risk of yellow fever transmission published by WHO, and who wishes to enter Nicaragua, must present the International Certificate of Vaccination against yellow fever with an application date at least six (06) days before arrival into the country.</w:t>
      </w:r>
    </w:p>
    <w:p w:rsidR="00D977AC" w:rsidRPr="003D008F" w:rsidRDefault="000D1D8B" w:rsidP="003D008F">
      <w:pPr>
        <w:pStyle w:val="ListParagraph"/>
        <w:numPr>
          <w:ilvl w:val="0"/>
          <w:numId w:val="1"/>
        </w:numPr>
        <w:jc w:val="both"/>
        <w:rPr>
          <w:lang w:val="en-US"/>
        </w:rPr>
      </w:pPr>
      <w:r w:rsidRPr="003D008F">
        <w:rPr>
          <w:lang w:val="en-US"/>
        </w:rPr>
        <w:t xml:space="preserve">Any traveler that has visited a </w:t>
      </w:r>
      <w:r w:rsidRPr="003D008F">
        <w:rPr>
          <w:lang w:val="en-US"/>
        </w:rPr>
        <w:t>country with risk of yellow fever transmission published by WHO</w:t>
      </w:r>
      <w:r w:rsidRPr="003D008F">
        <w:rPr>
          <w:lang w:val="en-US"/>
        </w:rPr>
        <w:t xml:space="preserve"> and has passed over 06 days of exiting said country and has shown no symptoms, is not required to show the </w:t>
      </w:r>
      <w:r w:rsidRPr="003D008F">
        <w:rPr>
          <w:lang w:val="en-US"/>
        </w:rPr>
        <w:t>International Certificate of Vaccination against yellow fever</w:t>
      </w:r>
      <w:r w:rsidRPr="003D008F">
        <w:rPr>
          <w:lang w:val="en-US"/>
        </w:rPr>
        <w:t xml:space="preserve"> to enter our country.</w:t>
      </w:r>
    </w:p>
    <w:p w:rsidR="000D1D8B" w:rsidRPr="003D008F" w:rsidRDefault="000D1D8B" w:rsidP="003D008F">
      <w:pPr>
        <w:pStyle w:val="ListParagraph"/>
        <w:numPr>
          <w:ilvl w:val="0"/>
          <w:numId w:val="1"/>
        </w:numPr>
        <w:jc w:val="both"/>
        <w:rPr>
          <w:lang w:val="en-US"/>
        </w:rPr>
      </w:pPr>
      <w:r w:rsidRPr="003D008F">
        <w:rPr>
          <w:lang w:val="en-US"/>
        </w:rPr>
        <w:t xml:space="preserve">The </w:t>
      </w:r>
      <w:r w:rsidRPr="003D008F">
        <w:rPr>
          <w:lang w:val="en-US"/>
        </w:rPr>
        <w:t>International Certificate of Vaccination against yellow fever</w:t>
      </w:r>
      <w:r w:rsidRPr="003D008F">
        <w:rPr>
          <w:lang w:val="en-US"/>
        </w:rPr>
        <w:t xml:space="preserve"> will not be requested from all travelers in transit through a </w:t>
      </w:r>
      <w:r w:rsidR="006946C7" w:rsidRPr="003D008F">
        <w:rPr>
          <w:lang w:val="en-US"/>
        </w:rPr>
        <w:t>country with risk of yellow fever transmission published by WHO</w:t>
      </w:r>
      <w:r w:rsidR="006946C7" w:rsidRPr="003D008F">
        <w:rPr>
          <w:lang w:val="en-US"/>
        </w:rPr>
        <w:t xml:space="preserve"> and those that come from a country without risk of transmission that stay no longer than 24 hours in Panama.</w:t>
      </w:r>
    </w:p>
    <w:p w:rsidR="006946C7" w:rsidRPr="003D008F" w:rsidRDefault="006946C7" w:rsidP="003D008F">
      <w:pPr>
        <w:pStyle w:val="ListParagraph"/>
        <w:numPr>
          <w:ilvl w:val="0"/>
          <w:numId w:val="1"/>
        </w:numPr>
        <w:jc w:val="both"/>
        <w:rPr>
          <w:lang w:val="en-US"/>
        </w:rPr>
      </w:pPr>
      <w:r w:rsidRPr="003D008F">
        <w:rPr>
          <w:lang w:val="en-US"/>
        </w:rPr>
        <w:t xml:space="preserve">For those who present medical confirmation that supports people with egg allergies as a component of the vaccine, people with immunity alterations and people older than 60 years old will not be requested the </w:t>
      </w:r>
      <w:r w:rsidRPr="003D008F">
        <w:rPr>
          <w:lang w:val="en-US"/>
        </w:rPr>
        <w:t>International Certificate of Vaccination against yellow fever</w:t>
      </w:r>
      <w:r w:rsidRPr="003D008F">
        <w:rPr>
          <w:lang w:val="en-US"/>
        </w:rPr>
        <w:t>.</w:t>
      </w:r>
    </w:p>
    <w:p w:rsidR="006946C7" w:rsidRPr="003D008F" w:rsidRDefault="006946C7" w:rsidP="003D008F">
      <w:pPr>
        <w:pStyle w:val="ListParagraph"/>
        <w:numPr>
          <w:ilvl w:val="0"/>
          <w:numId w:val="1"/>
        </w:numPr>
        <w:jc w:val="both"/>
        <w:rPr>
          <w:lang w:val="en-US"/>
        </w:rPr>
      </w:pPr>
      <w:r w:rsidRPr="003D008F">
        <w:rPr>
          <w:lang w:val="en-US"/>
        </w:rPr>
        <w:t xml:space="preserve">For precaution to pregnant foreigners and lactating women, the </w:t>
      </w:r>
      <w:r w:rsidRPr="003D008F">
        <w:rPr>
          <w:lang w:val="en-US"/>
        </w:rPr>
        <w:t>International Certificate of Vaccination against yellow fever</w:t>
      </w:r>
      <w:r w:rsidRPr="003D008F">
        <w:rPr>
          <w:lang w:val="en-US"/>
        </w:rPr>
        <w:t xml:space="preserve"> </w:t>
      </w:r>
      <w:proofErr w:type="gramStart"/>
      <w:r w:rsidRPr="003D008F">
        <w:rPr>
          <w:lang w:val="en-US"/>
        </w:rPr>
        <w:t>will not be requested</w:t>
      </w:r>
      <w:proofErr w:type="gramEnd"/>
      <w:r w:rsidRPr="003D008F">
        <w:rPr>
          <w:lang w:val="en-US"/>
        </w:rPr>
        <w:t>, through previous presentation of medical confirmation.</w:t>
      </w:r>
    </w:p>
    <w:p w:rsidR="006946C7" w:rsidRPr="003D008F" w:rsidRDefault="006946C7" w:rsidP="003D008F">
      <w:pPr>
        <w:pStyle w:val="ListParagraph"/>
        <w:numPr>
          <w:ilvl w:val="0"/>
          <w:numId w:val="1"/>
        </w:numPr>
        <w:jc w:val="both"/>
        <w:rPr>
          <w:lang w:val="en-US"/>
        </w:rPr>
      </w:pPr>
      <w:r w:rsidRPr="003D008F">
        <w:rPr>
          <w:lang w:val="en-US"/>
        </w:rPr>
        <w:t xml:space="preserve">All travelers that visit a country </w:t>
      </w:r>
      <w:r w:rsidRPr="003D008F">
        <w:rPr>
          <w:lang w:val="en-US"/>
        </w:rPr>
        <w:t>with risk of yellow fever transmission published by WHO</w:t>
      </w:r>
      <w:r w:rsidRPr="003D008F">
        <w:rPr>
          <w:lang w:val="en-US"/>
        </w:rPr>
        <w:t xml:space="preserve"> that wishes to enter Nicaragua, </w:t>
      </w:r>
      <w:proofErr w:type="gramStart"/>
      <w:r w:rsidRPr="003D008F">
        <w:rPr>
          <w:lang w:val="en-US"/>
        </w:rPr>
        <w:t>must be vaccinated</w:t>
      </w:r>
      <w:proofErr w:type="gramEnd"/>
      <w:r w:rsidRPr="003D008F">
        <w:rPr>
          <w:lang w:val="en-US"/>
        </w:rPr>
        <w:t xml:space="preserve"> in their origin country, six (06) days before beginning travel.</w:t>
      </w:r>
    </w:p>
    <w:p w:rsidR="006946C7" w:rsidRPr="003D008F" w:rsidRDefault="006946C7" w:rsidP="003D008F">
      <w:pPr>
        <w:pStyle w:val="ListParagraph"/>
        <w:numPr>
          <w:ilvl w:val="0"/>
          <w:numId w:val="1"/>
        </w:numPr>
        <w:jc w:val="both"/>
        <w:rPr>
          <w:lang w:val="en-US"/>
        </w:rPr>
      </w:pPr>
      <w:r w:rsidRPr="003D008F">
        <w:rPr>
          <w:lang w:val="en-US"/>
        </w:rPr>
        <w:t xml:space="preserve">To all Nicaraguan persons older than 9 months, foreigners with residency or work permit in our country, that travel to the countries </w:t>
      </w:r>
      <w:r w:rsidRPr="003D008F">
        <w:rPr>
          <w:lang w:val="en-US"/>
        </w:rPr>
        <w:t>with risk of yellow fever transmission published by WHO</w:t>
      </w:r>
      <w:r w:rsidRPr="003D008F">
        <w:rPr>
          <w:lang w:val="en-US"/>
        </w:rPr>
        <w:t>, will receive the vaccine against yellow fever six (06) days before beginning travel.</w:t>
      </w:r>
    </w:p>
    <w:p w:rsidR="006946C7" w:rsidRPr="003D008F" w:rsidRDefault="006946C7" w:rsidP="003D008F">
      <w:pPr>
        <w:pStyle w:val="ListParagraph"/>
        <w:numPr>
          <w:ilvl w:val="0"/>
          <w:numId w:val="1"/>
        </w:numPr>
        <w:jc w:val="both"/>
        <w:rPr>
          <w:lang w:val="en-US"/>
        </w:rPr>
      </w:pPr>
      <w:r w:rsidRPr="003D008F">
        <w:rPr>
          <w:lang w:val="en-US"/>
        </w:rPr>
        <w:t xml:space="preserve">List of countries that PAHO/WHO defines with active transmission of yellow fever and that all travelers coming from these countries must present the </w:t>
      </w:r>
      <w:r w:rsidRPr="003D008F">
        <w:rPr>
          <w:lang w:val="en-US"/>
        </w:rPr>
        <w:t>International Certificate of Vaccination against yellow fever</w:t>
      </w:r>
      <w:r w:rsidR="003D008F" w:rsidRPr="003D008F">
        <w:rPr>
          <w:lang w:val="en-US"/>
        </w:rPr>
        <w:t>, with six (06) days of application prior to beginning travel.</w:t>
      </w:r>
    </w:p>
    <w:p w:rsidR="003D008F" w:rsidRPr="003D008F" w:rsidRDefault="003D008F" w:rsidP="003D008F">
      <w:pPr>
        <w:pStyle w:val="ListParagraph"/>
        <w:numPr>
          <w:ilvl w:val="1"/>
          <w:numId w:val="1"/>
        </w:numPr>
        <w:jc w:val="both"/>
        <w:rPr>
          <w:lang w:val="en-US"/>
        </w:rPr>
      </w:pPr>
      <w:r w:rsidRPr="003D008F">
        <w:rPr>
          <w:lang w:val="en-US"/>
        </w:rPr>
        <w:t>South America: Argentina, Bolivia, Brazil, Colombia, Ecuador, French Guiana, Guyana, Panama, Paraguay, Peru, Surinam, Trinidad &amp; Tobago, and Venezuela.</w:t>
      </w:r>
    </w:p>
    <w:p w:rsidR="003D008F" w:rsidRPr="003D008F" w:rsidRDefault="003D008F" w:rsidP="003D008F">
      <w:pPr>
        <w:pStyle w:val="ListParagraph"/>
        <w:numPr>
          <w:ilvl w:val="1"/>
          <w:numId w:val="1"/>
        </w:numPr>
        <w:jc w:val="both"/>
        <w:rPr>
          <w:lang w:val="en-US"/>
        </w:rPr>
      </w:pPr>
      <w:r w:rsidRPr="003D008F">
        <w:rPr>
          <w:lang w:val="en-US"/>
        </w:rPr>
        <w:t xml:space="preserve">Africa: Angola, Benin, Burkina Faso, Burundi, Cameroon, Chad, Congo, Cote d’ </w:t>
      </w:r>
      <w:proofErr w:type="spellStart"/>
      <w:r w:rsidRPr="003D008F">
        <w:rPr>
          <w:lang w:val="en-US"/>
        </w:rPr>
        <w:t>Ivoire</w:t>
      </w:r>
      <w:proofErr w:type="spellEnd"/>
      <w:r w:rsidRPr="003D008F">
        <w:rPr>
          <w:lang w:val="en-US"/>
        </w:rPr>
        <w:t>, Ethiopia, Gabon, Gambia, Ghana, Guinea, Guinea-Bissau, Equatorial Guinea, Kenya, Liberia, Mali, Mauritius, Niger, Nigeria, Central African Republic, Democratic Republic of Congo, Senegal, Sierra Leone, Sudan, South Sudan, Togo and Uganda.</w:t>
      </w:r>
    </w:p>
    <w:p w:rsidR="003D008F" w:rsidRPr="003D008F" w:rsidRDefault="003D008F" w:rsidP="003D008F">
      <w:pPr>
        <w:pStyle w:val="ListParagraph"/>
        <w:numPr>
          <w:ilvl w:val="0"/>
          <w:numId w:val="1"/>
        </w:numPr>
        <w:jc w:val="both"/>
        <w:rPr>
          <w:lang w:val="en-US"/>
        </w:rPr>
      </w:pPr>
      <w:r w:rsidRPr="003D008F">
        <w:rPr>
          <w:lang w:val="en-US"/>
        </w:rPr>
        <w:t xml:space="preserve">The </w:t>
      </w:r>
      <w:r w:rsidRPr="003D008F">
        <w:rPr>
          <w:lang w:val="en-US"/>
        </w:rPr>
        <w:t>International Certificate of Vaccination against yellow fever</w:t>
      </w:r>
      <w:r w:rsidRPr="003D008F">
        <w:rPr>
          <w:lang w:val="en-US"/>
        </w:rPr>
        <w:t xml:space="preserve"> </w:t>
      </w:r>
      <w:proofErr w:type="gramStart"/>
      <w:r w:rsidRPr="003D008F">
        <w:rPr>
          <w:lang w:val="en-US"/>
        </w:rPr>
        <w:t>must be presented</w:t>
      </w:r>
      <w:proofErr w:type="gramEnd"/>
      <w:r w:rsidRPr="003D008F">
        <w:rPr>
          <w:lang w:val="en-US"/>
        </w:rPr>
        <w:t xml:space="preserve"> in an original, physical format. Not accepted through electronic or digital means. </w:t>
      </w:r>
    </w:p>
    <w:p w:rsidR="003D008F" w:rsidRPr="003D008F" w:rsidRDefault="003D008F" w:rsidP="003D008F">
      <w:pPr>
        <w:rPr>
          <w:lang w:val="en-US"/>
        </w:rPr>
      </w:pPr>
    </w:p>
    <w:p w:rsidR="003D008F" w:rsidRPr="003D008F" w:rsidRDefault="003D008F" w:rsidP="003D008F">
      <w:pPr>
        <w:rPr>
          <w:lang w:val="en-US"/>
        </w:rPr>
      </w:pPr>
      <w:r w:rsidRPr="003D008F">
        <w:rPr>
          <w:lang w:val="en-US"/>
        </w:rPr>
        <w:t>Panama, 30.01.2019</w:t>
      </w:r>
    </w:p>
    <w:p w:rsidR="003D008F" w:rsidRPr="003D008F" w:rsidRDefault="003D008F" w:rsidP="003D008F">
      <w:pPr>
        <w:rPr>
          <w:lang w:val="en-US"/>
        </w:rPr>
      </w:pPr>
      <w:r w:rsidRPr="003D008F">
        <w:rPr>
          <w:lang w:val="en-US"/>
        </w:rPr>
        <w:tab/>
      </w:r>
      <w:r w:rsidRPr="003D008F">
        <w:rPr>
          <w:lang w:val="en-US"/>
        </w:rPr>
        <w:tab/>
      </w:r>
      <w:r w:rsidRPr="003D008F">
        <w:rPr>
          <w:lang w:val="en-US"/>
        </w:rPr>
        <w:tab/>
      </w:r>
      <w:r w:rsidRPr="003D008F">
        <w:rPr>
          <w:lang w:val="en-US"/>
        </w:rPr>
        <w:tab/>
        <w:t>(</w:t>
      </w:r>
      <w:proofErr w:type="gramStart"/>
      <w:r w:rsidRPr="003D008F">
        <w:rPr>
          <w:lang w:val="en-US"/>
        </w:rPr>
        <w:t>stamp</w:t>
      </w:r>
      <w:proofErr w:type="gramEnd"/>
      <w:r w:rsidRPr="003D008F">
        <w:rPr>
          <w:lang w:val="en-US"/>
        </w:rPr>
        <w:t>)</w:t>
      </w:r>
      <w:r w:rsidRPr="003D008F">
        <w:rPr>
          <w:lang w:val="en-US"/>
        </w:rPr>
        <w:tab/>
      </w:r>
      <w:r w:rsidRPr="003D008F">
        <w:rPr>
          <w:lang w:val="en-US"/>
        </w:rPr>
        <w:tab/>
      </w:r>
      <w:r w:rsidRPr="003D008F">
        <w:rPr>
          <w:lang w:val="en-US"/>
        </w:rPr>
        <w:tab/>
      </w:r>
      <w:r w:rsidRPr="003D008F">
        <w:rPr>
          <w:lang w:val="en-US"/>
        </w:rPr>
        <w:tab/>
        <w:t>Cellphone of the Embassy 6258-2829</w:t>
      </w:r>
    </w:p>
    <w:sectPr w:rsidR="003D008F" w:rsidRPr="003D0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E42A41"/>
    <w:multiLevelType w:val="hybridMultilevel"/>
    <w:tmpl w:val="4D9E35D8"/>
    <w:lvl w:ilvl="0" w:tplc="041F000F">
      <w:start w:val="1"/>
      <w:numFmt w:val="decimal"/>
      <w:lvlText w:val="%1."/>
      <w:lvlJc w:val="left"/>
      <w:pPr>
        <w:ind w:left="720" w:hanging="360"/>
      </w:pPr>
      <w:rPr>
        <w:rFonts w:hint="default"/>
      </w:rPr>
    </w:lvl>
    <w:lvl w:ilvl="1" w:tplc="041F0001">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7AC"/>
    <w:rsid w:val="000D1D8B"/>
    <w:rsid w:val="003D008F"/>
    <w:rsid w:val="006946C7"/>
    <w:rsid w:val="00A63508"/>
    <w:rsid w:val="00D977AC"/>
    <w:rsid w:val="00F413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345B2"/>
  <w15:chartTrackingRefBased/>
  <w15:docId w15:val="{84ED1487-E4CE-4D3F-BC29-949BB0A76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Arleen Barragan</dc:creator>
  <cp:keywords/>
  <dc:description/>
  <cp:lastModifiedBy>Arleen Barragan</cp:lastModifiedBy>
  <cp:revision>1</cp:revision>
  <dcterms:created xsi:type="dcterms:W3CDTF">2019-02-05T16:04:00Z</dcterms:created>
  <dcterms:modified xsi:type="dcterms:W3CDTF">2019-02-05T16:46:00Z</dcterms:modified>
</cp:coreProperties>
</file>